
<file path=[Content_Types].xml><?xml version="1.0" encoding="utf-8"?>
<Types xmlns="http://schemas.openxmlformats.org/package/2006/content-types">
  <Default Extension="bin" ContentType="application/vnd.ms-word.attachedToolbars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42FB" w:rsidRPr="00154065" w:rsidRDefault="00D542FB" w:rsidP="00154065">
      <w:pPr>
        <w:ind w:left="7370"/>
        <w:jc w:val="left"/>
        <w:rPr>
          <w:rtl/>
        </w:rPr>
      </w:pPr>
      <w:bookmarkStart w:id="0" w:name="Date"/>
      <w:bookmarkEnd w:id="0"/>
      <w:r w:rsidRPr="00154065">
        <w:rPr>
          <w:rtl/>
        </w:rPr>
        <w:t xml:space="preserve">א' בחשון </w:t>
      </w:r>
      <w:proofErr w:type="spellStart"/>
      <w:r w:rsidRPr="00154065">
        <w:rPr>
          <w:rtl/>
        </w:rPr>
        <w:t>התשע"ו</w:t>
      </w:r>
      <w:proofErr w:type="spellEnd"/>
      <w:r w:rsidRPr="00154065">
        <w:rPr>
          <w:rtl/>
        </w:rPr>
        <w:br/>
        <w:t>14 באוקטובר 2015</w:t>
      </w:r>
    </w:p>
    <w:p w:rsidR="00D542FB" w:rsidRPr="00154065" w:rsidRDefault="00D542FB" w:rsidP="00154065">
      <w:pPr>
        <w:ind w:left="7370"/>
        <w:jc w:val="left"/>
        <w:rPr>
          <w:rtl/>
        </w:rPr>
      </w:pPr>
      <w:bookmarkStart w:id="1" w:name="DocNum"/>
      <w:bookmarkEnd w:id="1"/>
      <w:r w:rsidRPr="00154065">
        <w:rPr>
          <w:rtl/>
        </w:rPr>
        <w:t>מג. 2015-6905</w:t>
      </w:r>
    </w:p>
    <w:p w:rsidR="00A05A93" w:rsidRPr="00154065" w:rsidRDefault="00A05A93" w:rsidP="00154065">
      <w:pPr>
        <w:spacing w:before="0" w:after="0"/>
        <w:jc w:val="left"/>
        <w:rPr>
          <w:rtl/>
        </w:rPr>
      </w:pPr>
    </w:p>
    <w:p w:rsidR="00A05A93" w:rsidRPr="00154065" w:rsidRDefault="00A05A93" w:rsidP="00154065">
      <w:pPr>
        <w:spacing w:before="0" w:after="0"/>
        <w:jc w:val="left"/>
        <w:rPr>
          <w:rtl/>
        </w:rPr>
      </w:pPr>
      <w:r w:rsidRPr="00154065">
        <w:rPr>
          <w:rFonts w:hint="cs"/>
          <w:rtl/>
        </w:rPr>
        <w:t>אל:</w:t>
      </w:r>
    </w:p>
    <w:p w:rsidR="00D542FB" w:rsidRPr="00154065" w:rsidRDefault="00D542FB" w:rsidP="00154065">
      <w:pPr>
        <w:spacing w:before="0" w:after="0"/>
        <w:jc w:val="left"/>
        <w:rPr>
          <w:rtl/>
        </w:rPr>
      </w:pPr>
      <w:bookmarkStart w:id="2" w:name="MainToEl"/>
      <w:bookmarkEnd w:id="2"/>
      <w:r w:rsidRPr="00154065">
        <w:rPr>
          <w:rtl/>
        </w:rPr>
        <w:t>ועדת מכרזים משרדית</w:t>
      </w:r>
    </w:p>
    <w:p w:rsidR="008D6264" w:rsidRPr="00154065" w:rsidRDefault="008D6264" w:rsidP="00154065">
      <w:pPr>
        <w:spacing w:before="0" w:after="0"/>
        <w:jc w:val="left"/>
        <w:rPr>
          <w:rtl/>
        </w:rPr>
      </w:pPr>
    </w:p>
    <w:p w:rsidR="008D6264" w:rsidRPr="00154065" w:rsidRDefault="008D6264" w:rsidP="00EB29E3">
      <w:pPr>
        <w:spacing w:before="0" w:after="0"/>
        <w:ind w:left="1274" w:hanging="567"/>
        <w:jc w:val="left"/>
        <w:rPr>
          <w:b/>
          <w:bCs/>
          <w:u w:val="single"/>
          <w:rtl/>
        </w:rPr>
      </w:pPr>
      <w:r w:rsidRPr="00154065">
        <w:rPr>
          <w:rFonts w:hint="cs"/>
          <w:b/>
          <w:bCs/>
          <w:rtl/>
        </w:rPr>
        <w:t>הנדון:</w:t>
      </w:r>
      <w:r w:rsidRPr="00154065">
        <w:rPr>
          <w:rFonts w:hint="cs"/>
          <w:b/>
          <w:bCs/>
          <w:u w:val="single"/>
          <w:rtl/>
        </w:rPr>
        <w:t xml:space="preserve"> </w:t>
      </w:r>
      <w:bookmarkStart w:id="3" w:name="About"/>
      <w:bookmarkEnd w:id="3"/>
      <w:r w:rsidR="00D542FB" w:rsidRPr="00154065">
        <w:rPr>
          <w:rFonts w:hint="cs"/>
          <w:b/>
          <w:bCs/>
          <w:u w:val="single"/>
          <w:rtl/>
        </w:rPr>
        <w:t>בקשה</w:t>
      </w:r>
      <w:r w:rsidR="00D542FB" w:rsidRPr="00154065">
        <w:rPr>
          <w:b/>
          <w:bCs/>
          <w:u w:val="single"/>
          <w:rtl/>
        </w:rPr>
        <w:t xml:space="preserve"> לאישור פטור ממכרז עבור  חניה ליחידות </w:t>
      </w:r>
      <w:proofErr w:type="spellStart"/>
      <w:r w:rsidR="00D542FB" w:rsidRPr="00154065">
        <w:rPr>
          <w:b/>
          <w:bCs/>
          <w:u w:val="single"/>
          <w:rtl/>
        </w:rPr>
        <w:t>מינהלת</w:t>
      </w:r>
      <w:proofErr w:type="spellEnd"/>
      <w:r w:rsidR="00D542FB" w:rsidRPr="00154065">
        <w:rPr>
          <w:b/>
          <w:bCs/>
          <w:u w:val="single"/>
          <w:rtl/>
        </w:rPr>
        <w:t xml:space="preserve"> הגמלאות אגף הביקורת ו</w:t>
      </w:r>
      <w:r w:rsidR="00EB29E3">
        <w:rPr>
          <w:rFonts w:hint="cs"/>
          <w:b/>
          <w:bCs/>
          <w:u w:val="single"/>
          <w:rtl/>
        </w:rPr>
        <w:t>מערכות מידע</w:t>
      </w:r>
    </w:p>
    <w:p w:rsidR="008D6264" w:rsidRPr="00154065" w:rsidRDefault="008D6264" w:rsidP="00154065">
      <w:pPr>
        <w:spacing w:before="0" w:after="0"/>
        <w:ind w:left="1274" w:hanging="567"/>
        <w:jc w:val="left"/>
        <w:rPr>
          <w:rtl/>
        </w:rPr>
      </w:pPr>
      <w:r w:rsidRPr="00154065">
        <w:rPr>
          <w:rFonts w:hint="cs"/>
          <w:rtl/>
        </w:rPr>
        <w:tab/>
      </w:r>
      <w:bookmarkStart w:id="4" w:name="Reference"/>
      <w:bookmarkEnd w:id="4"/>
      <w:r w:rsidR="00D542FB" w:rsidRPr="00154065">
        <w:rPr>
          <w:rtl/>
        </w:rPr>
        <w:t xml:space="preserve"> </w:t>
      </w:r>
    </w:p>
    <w:p w:rsidR="008D6264" w:rsidRPr="00154065" w:rsidRDefault="008D6264" w:rsidP="00154065">
      <w:pPr>
        <w:spacing w:before="0" w:after="0"/>
        <w:ind w:left="609" w:hanging="609"/>
        <w:jc w:val="left"/>
        <w:rPr>
          <w:rtl/>
        </w:rPr>
      </w:pPr>
    </w:p>
    <w:p w:rsidR="006000C8" w:rsidRPr="00154065" w:rsidRDefault="006000C8" w:rsidP="00154065">
      <w:pPr>
        <w:tabs>
          <w:tab w:val="center" w:pos="3635"/>
          <w:tab w:val="center" w:pos="6186"/>
        </w:tabs>
        <w:rPr>
          <w:rtl/>
        </w:rPr>
      </w:pPr>
      <w:bookmarkStart w:id="5" w:name="Start"/>
      <w:bookmarkEnd w:id="5"/>
      <w:r w:rsidRPr="00154065">
        <w:rPr>
          <w:rFonts w:hint="cs"/>
          <w:rtl/>
        </w:rPr>
        <w:t>אבקש</w:t>
      </w:r>
      <w:r w:rsidRPr="00154065">
        <w:rPr>
          <w:rtl/>
        </w:rPr>
        <w:t xml:space="preserve"> לקבל את אישור ועדת המכרזים </w:t>
      </w:r>
      <w:r w:rsidR="00154065">
        <w:rPr>
          <w:rFonts w:hint="cs"/>
          <w:rtl/>
        </w:rPr>
        <w:t>לבצע</w:t>
      </w:r>
      <w:r w:rsidRPr="00154065">
        <w:rPr>
          <w:rtl/>
        </w:rPr>
        <w:t xml:space="preserve"> התקשרות עם </w:t>
      </w:r>
      <w:r w:rsidRPr="00154065">
        <w:rPr>
          <w:rFonts w:hint="cs"/>
          <w:rtl/>
        </w:rPr>
        <w:t>ספק שירותים</w:t>
      </w:r>
      <w:r w:rsidRPr="00154065">
        <w:rPr>
          <w:rtl/>
        </w:rPr>
        <w:t xml:space="preserve"> בפטור ממכרז, בהתאם לתקנה 3(29) לתקנות חובת המכרזים התשנ"ג-1993, </w:t>
      </w:r>
      <w:r w:rsidRPr="00154065">
        <w:rPr>
          <w:rFonts w:hint="cs"/>
          <w:rtl/>
        </w:rPr>
        <w:t xml:space="preserve">לצורך קבלת שירותי חניה עבור עובדי יחידות מנהלת הגמלאות, אגף הביקורת ויחידת המיכון. סך </w:t>
      </w:r>
      <w:proofErr w:type="spellStart"/>
      <w:r w:rsidRPr="00154065">
        <w:rPr>
          <w:rFonts w:hint="cs"/>
          <w:rtl/>
        </w:rPr>
        <w:t>הכל</w:t>
      </w:r>
      <w:proofErr w:type="spellEnd"/>
      <w:r w:rsidRPr="00154065">
        <w:rPr>
          <w:rFonts w:hint="cs"/>
          <w:rtl/>
        </w:rPr>
        <w:t xml:space="preserve"> מדובר על 50 מקומות חניה. </w:t>
      </w:r>
    </w:p>
    <w:p w:rsidR="006000C8" w:rsidRPr="00154065" w:rsidRDefault="006000C8" w:rsidP="002E2E2C">
      <w:pPr>
        <w:spacing w:before="0" w:after="0"/>
        <w:rPr>
          <w:rtl/>
        </w:rPr>
      </w:pPr>
      <w:proofErr w:type="spellStart"/>
      <w:r w:rsidRPr="00154065">
        <w:rPr>
          <w:rFonts w:hint="cs"/>
          <w:rtl/>
        </w:rPr>
        <w:t>מינהל</w:t>
      </w:r>
      <w:r w:rsidR="00154065">
        <w:rPr>
          <w:rFonts w:hint="cs"/>
          <w:rtl/>
        </w:rPr>
        <w:t>ת</w:t>
      </w:r>
      <w:proofErr w:type="spellEnd"/>
      <w:r w:rsidR="00154065">
        <w:rPr>
          <w:rFonts w:hint="cs"/>
          <w:rtl/>
        </w:rPr>
        <w:t xml:space="preserve"> הגמלאות, יחידת הביקורת של אגף </w:t>
      </w:r>
      <w:proofErr w:type="spellStart"/>
      <w:r w:rsidR="00154065">
        <w:rPr>
          <w:rFonts w:hint="cs"/>
          <w:rtl/>
        </w:rPr>
        <w:t>החשכ"ל</w:t>
      </w:r>
      <w:proofErr w:type="spellEnd"/>
      <w:r w:rsidR="00154065">
        <w:rPr>
          <w:rFonts w:hint="cs"/>
          <w:rtl/>
        </w:rPr>
        <w:t xml:space="preserve"> ויחידת מערכות מידע של משרד האוצר </w:t>
      </w:r>
      <w:r w:rsidRPr="00154065">
        <w:rPr>
          <w:rFonts w:hint="cs"/>
          <w:rtl/>
        </w:rPr>
        <w:t>שוכנות בבניין משרדים ברחוב יפו 21 במרכז העיר ירושלים.</w:t>
      </w:r>
    </w:p>
    <w:p w:rsidR="006000C8" w:rsidRPr="00154065" w:rsidRDefault="006000C8" w:rsidP="002E2E2C">
      <w:pPr>
        <w:spacing w:before="0" w:after="0"/>
        <w:rPr>
          <w:rtl/>
        </w:rPr>
      </w:pPr>
      <w:r w:rsidRPr="00154065">
        <w:rPr>
          <w:rFonts w:hint="cs"/>
          <w:rtl/>
        </w:rPr>
        <w:t>משרד</w:t>
      </w:r>
      <w:r w:rsidR="002E2E2C">
        <w:rPr>
          <w:rFonts w:hint="cs"/>
          <w:rtl/>
        </w:rPr>
        <w:t xml:space="preserve"> האוצר</w:t>
      </w:r>
      <w:r w:rsidRPr="00154065">
        <w:rPr>
          <w:rFonts w:hint="cs"/>
          <w:rtl/>
        </w:rPr>
        <w:t xml:space="preserve"> מבקש להתקשר עם חניון של חברת א.מ חניות</w:t>
      </w:r>
      <w:r w:rsidR="002E2E2C">
        <w:rPr>
          <w:rFonts w:hint="cs"/>
          <w:rtl/>
        </w:rPr>
        <w:t xml:space="preserve"> אשר ממקום בכיכר ספרא ירושלים, והינו </w:t>
      </w:r>
      <w:r w:rsidRPr="00154065">
        <w:rPr>
          <w:rFonts w:hint="cs"/>
          <w:rtl/>
        </w:rPr>
        <w:t xml:space="preserve"> היחיד הע</w:t>
      </w:r>
      <w:r w:rsidR="00D635F4" w:rsidRPr="00154065">
        <w:rPr>
          <w:rFonts w:hint="cs"/>
          <w:rtl/>
        </w:rPr>
        <w:t>ונה לדרי</w:t>
      </w:r>
      <w:r w:rsidR="002E2E2C">
        <w:rPr>
          <w:rFonts w:hint="cs"/>
          <w:rtl/>
        </w:rPr>
        <w:t xml:space="preserve">שות המקצועיות של המשרד. כמו כן, </w:t>
      </w:r>
      <w:r w:rsidR="00D635F4" w:rsidRPr="00154065">
        <w:rPr>
          <w:rFonts w:hint="cs"/>
          <w:rtl/>
        </w:rPr>
        <w:t>מבדיקה שערך המשרד הינו היחיד שנמצא ברדיוס של 300 מ' ממ</w:t>
      </w:r>
      <w:r w:rsidR="002E2E2C">
        <w:rPr>
          <w:rFonts w:hint="cs"/>
          <w:rtl/>
        </w:rPr>
        <w:t>ש</w:t>
      </w:r>
      <w:r w:rsidR="00D635F4" w:rsidRPr="00154065">
        <w:rPr>
          <w:rFonts w:hint="cs"/>
          <w:rtl/>
        </w:rPr>
        <w:t xml:space="preserve">רדי היחידות </w:t>
      </w:r>
      <w:r w:rsidR="002E2E2C">
        <w:rPr>
          <w:rFonts w:hint="cs"/>
          <w:rtl/>
        </w:rPr>
        <w:t>ויכול להכיל 50 מקומות חנייה על בסיס קבוע וזאת בהתאם לקריטריונים להתקשרות עם חניונים של המשרד.</w:t>
      </w:r>
    </w:p>
    <w:p w:rsidR="002E2E2C" w:rsidRDefault="002E2E2C" w:rsidP="00154065">
      <w:pPr>
        <w:spacing w:before="0" w:after="0"/>
        <w:rPr>
          <w:rFonts w:hint="cs"/>
          <w:rtl/>
        </w:rPr>
      </w:pPr>
    </w:p>
    <w:p w:rsidR="006000C8" w:rsidRPr="00154065" w:rsidRDefault="00D635F4" w:rsidP="002E2E2C">
      <w:pPr>
        <w:spacing w:before="0" w:after="0"/>
        <w:rPr>
          <w:rtl/>
        </w:rPr>
      </w:pPr>
      <w:r w:rsidRPr="00154065">
        <w:rPr>
          <w:rFonts w:hint="cs"/>
          <w:rtl/>
        </w:rPr>
        <w:t xml:space="preserve">תקופת ההתקשרות המבוקשת: </w:t>
      </w:r>
      <w:r w:rsidR="002E2E2C">
        <w:rPr>
          <w:rFonts w:hint="cs"/>
          <w:rtl/>
        </w:rPr>
        <w:t xml:space="preserve">מיום </w:t>
      </w:r>
      <w:r w:rsidR="00EB29E3">
        <w:rPr>
          <w:rFonts w:hint="cs"/>
          <w:rtl/>
        </w:rPr>
        <w:t>1 בנובמבר 2015 ועד ליום 31 באוקטובר 2016. למשרד שמורה האופציה להארכת התקשרות ב-4 תקופות נוספות בנות שנה כל אחת.</w:t>
      </w:r>
    </w:p>
    <w:p w:rsidR="006000C8" w:rsidRPr="00154065" w:rsidRDefault="006000C8" w:rsidP="00154065">
      <w:pPr>
        <w:spacing w:before="0" w:after="0"/>
        <w:rPr>
          <w:rtl/>
        </w:rPr>
      </w:pPr>
      <w:r w:rsidRPr="00154065">
        <w:rPr>
          <w:rFonts w:hint="cs"/>
          <w:rtl/>
        </w:rPr>
        <w:t xml:space="preserve">היקף ההתקשרות המבוקש 666,900 ש"ח כולל מע"מ לשנה. </w:t>
      </w:r>
      <w:r w:rsidR="00EB29E3">
        <w:rPr>
          <w:rFonts w:hint="cs"/>
          <w:rtl/>
        </w:rPr>
        <w:t>3,334,500 כולל מע"מ לכל התקופה כולל שנות האופציה</w:t>
      </w:r>
    </w:p>
    <w:p w:rsidR="008D6264" w:rsidRPr="00154065" w:rsidRDefault="008D6264" w:rsidP="00154065">
      <w:pPr>
        <w:spacing w:before="0" w:after="0"/>
        <w:jc w:val="left"/>
        <w:rPr>
          <w:rtl/>
        </w:rPr>
      </w:pPr>
      <w:bookmarkStart w:id="6" w:name="_GoBack"/>
      <w:bookmarkEnd w:id="6"/>
    </w:p>
    <w:p w:rsidR="009E1775" w:rsidRPr="00154065" w:rsidRDefault="009E1775" w:rsidP="00154065">
      <w:pPr>
        <w:tabs>
          <w:tab w:val="center" w:pos="3401"/>
          <w:tab w:val="center" w:pos="6803"/>
        </w:tabs>
        <w:spacing w:before="0" w:after="0"/>
        <w:jc w:val="left"/>
        <w:rPr>
          <w:rtl/>
        </w:rPr>
      </w:pPr>
      <w:r w:rsidRPr="00154065">
        <w:rPr>
          <w:rFonts w:hint="cs"/>
          <w:rtl/>
        </w:rPr>
        <w:tab/>
      </w:r>
      <w:r w:rsidRPr="00154065">
        <w:rPr>
          <w:rFonts w:hint="cs"/>
          <w:rtl/>
        </w:rPr>
        <w:tab/>
        <w:t>בברכה,</w:t>
      </w:r>
    </w:p>
    <w:p w:rsidR="009E1775" w:rsidRPr="00154065" w:rsidRDefault="009E1775" w:rsidP="00154065">
      <w:pPr>
        <w:tabs>
          <w:tab w:val="center" w:pos="3401"/>
          <w:tab w:val="center" w:pos="6803"/>
        </w:tabs>
        <w:spacing w:before="0" w:after="0"/>
        <w:jc w:val="left"/>
        <w:rPr>
          <w:rtl/>
        </w:rPr>
      </w:pPr>
    </w:p>
    <w:p w:rsidR="009E1775" w:rsidRPr="00154065" w:rsidRDefault="009E1775" w:rsidP="00154065">
      <w:pPr>
        <w:tabs>
          <w:tab w:val="center" w:pos="3401"/>
          <w:tab w:val="center" w:pos="6803"/>
        </w:tabs>
        <w:spacing w:before="0" w:after="0"/>
        <w:jc w:val="left"/>
        <w:rPr>
          <w:rtl/>
        </w:rPr>
      </w:pPr>
    </w:p>
    <w:p w:rsidR="00D542FB" w:rsidRPr="00154065" w:rsidRDefault="00D542FB" w:rsidP="00154065">
      <w:pPr>
        <w:tabs>
          <w:tab w:val="center" w:pos="3401"/>
          <w:tab w:val="center" w:pos="6803"/>
        </w:tabs>
        <w:spacing w:before="0" w:after="0"/>
        <w:jc w:val="left"/>
        <w:rPr>
          <w:rtl/>
        </w:rPr>
      </w:pPr>
      <w:bookmarkStart w:id="7" w:name="SignedBy"/>
      <w:bookmarkEnd w:id="7"/>
      <w:r w:rsidRPr="00154065">
        <w:rPr>
          <w:rtl/>
        </w:rPr>
        <w:tab/>
      </w:r>
      <w:r w:rsidRPr="00154065">
        <w:rPr>
          <w:rtl/>
        </w:rPr>
        <w:tab/>
        <w:t>שי מזרחי</w:t>
      </w:r>
      <w:r w:rsidRPr="00154065">
        <w:rPr>
          <w:rtl/>
        </w:rPr>
        <w:br/>
      </w:r>
      <w:r w:rsidRPr="00154065">
        <w:rPr>
          <w:rtl/>
        </w:rPr>
        <w:tab/>
      </w:r>
      <w:r w:rsidRPr="00154065">
        <w:rPr>
          <w:rtl/>
        </w:rPr>
        <w:tab/>
        <w:t>מנהל תחום מידע ומחשוב</w:t>
      </w:r>
    </w:p>
    <w:p w:rsidR="009E1775" w:rsidRPr="00154065" w:rsidRDefault="009E1775" w:rsidP="00154065">
      <w:pPr>
        <w:tabs>
          <w:tab w:val="center" w:pos="3401"/>
          <w:tab w:val="center" w:pos="6803"/>
        </w:tabs>
        <w:spacing w:before="0" w:after="0"/>
        <w:jc w:val="left"/>
        <w:rPr>
          <w:rtl/>
        </w:rPr>
      </w:pPr>
    </w:p>
    <w:p w:rsidR="009E1775" w:rsidRPr="00154065" w:rsidRDefault="009E1775" w:rsidP="00154065">
      <w:pPr>
        <w:tabs>
          <w:tab w:val="center" w:pos="6803"/>
        </w:tabs>
        <w:spacing w:before="0" w:after="0"/>
        <w:jc w:val="left"/>
        <w:rPr>
          <w:rtl/>
        </w:rPr>
      </w:pPr>
      <w:r w:rsidRPr="00154065">
        <w:rPr>
          <w:rFonts w:hint="cs"/>
          <w:rtl/>
        </w:rPr>
        <w:t>העתק:</w:t>
      </w:r>
    </w:p>
    <w:p w:rsidR="00D542FB" w:rsidRPr="00154065" w:rsidRDefault="00D542FB" w:rsidP="00154065">
      <w:pPr>
        <w:tabs>
          <w:tab w:val="center" w:pos="6803"/>
        </w:tabs>
        <w:spacing w:before="0" w:after="0"/>
        <w:jc w:val="left"/>
        <w:rPr>
          <w:rtl/>
        </w:rPr>
      </w:pPr>
      <w:bookmarkStart w:id="8" w:name="OtherTo"/>
      <w:bookmarkEnd w:id="8"/>
    </w:p>
    <w:p w:rsidR="00CE0BF4" w:rsidRPr="00154065" w:rsidRDefault="00CE0BF4" w:rsidP="00154065"/>
    <w:p w:rsidR="00CE0BF4" w:rsidRPr="00154065" w:rsidRDefault="00CE0BF4" w:rsidP="00154065"/>
    <w:p w:rsidR="00CE0BF4" w:rsidRPr="00154065" w:rsidRDefault="00CE0BF4" w:rsidP="00154065"/>
    <w:p w:rsidR="009E1775" w:rsidRPr="00154065" w:rsidRDefault="009E1775" w:rsidP="00154065">
      <w:pPr>
        <w:bidi w:val="0"/>
        <w:spacing w:before="200" w:after="200"/>
        <w:jc w:val="left"/>
      </w:pPr>
    </w:p>
    <w:sectPr w:rsidR="009E1775" w:rsidRPr="00154065" w:rsidSect="00083B3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134" w:bottom="1701" w:left="1134" w:header="284" w:footer="127" w:gutter="0"/>
      <w:cols w:space="708"/>
      <w:titlePg/>
      <w:bidi/>
      <w:rtlGutter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57DC" w:rsidRDefault="00B357DC" w:rsidP="00A05A93">
      <w:pPr>
        <w:spacing w:before="0" w:after="0" w:line="240" w:lineRule="auto"/>
      </w:pPr>
      <w:r>
        <w:separator/>
      </w:r>
    </w:p>
  </w:endnote>
  <w:endnote w:type="continuationSeparator" w:id="0">
    <w:p w:rsidR="00B357DC" w:rsidRDefault="00B357DC" w:rsidP="00A05A9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9B4" w:rsidRDefault="005A49B4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</w:pPr>
    <w:r>
      <w:rPr>
        <w:rFonts w:cs="FrankRuehl" w:hint="cs"/>
        <w:sz w:val="26"/>
        <w:szCs w:val="26"/>
        <w:rtl/>
      </w:rPr>
      <w:t>רח' יפו 21 ת.ד 23 ירושלים 9100001 טל': 02-5016333 פקס: 02-5695337</w:t>
    </w:r>
    <w:r>
      <w:rPr>
        <w:rFonts w:cs="FrankRuehl" w:hint="cs"/>
        <w:sz w:val="26"/>
        <w:szCs w:val="26"/>
        <w:rtl/>
      </w:rPr>
      <w:br/>
      <w:t xml:space="preserve">אוצר ברשת: </w:t>
    </w:r>
    <w:hyperlink r:id="rId1" w:history="1">
      <w:r>
        <w:rPr>
          <w:rStyle w:val="Hyperlink"/>
        </w:rPr>
        <w:t>www.mof.gov.il</w:t>
      </w:r>
    </w:hyperlink>
    <w:r>
      <w:rPr>
        <w:rFonts w:cs="FrankRuehl" w:hint="cs"/>
        <w:sz w:val="26"/>
        <w:szCs w:val="26"/>
        <w:rtl/>
      </w:rPr>
      <w:tab/>
    </w:r>
    <w:proofErr w:type="spellStart"/>
    <w:r>
      <w:rPr>
        <w:rFonts w:cs="FrankRuehl" w:hint="cs"/>
        <w:sz w:val="26"/>
        <w:szCs w:val="26"/>
        <w:rtl/>
      </w:rPr>
      <w:t>חשכ"ל</w:t>
    </w:r>
    <w:proofErr w:type="spellEnd"/>
    <w:r>
      <w:rPr>
        <w:rFonts w:cs="FrankRuehl" w:hint="cs"/>
        <w:sz w:val="26"/>
        <w:szCs w:val="26"/>
        <w:rtl/>
      </w:rPr>
      <w:t xml:space="preserve"> ברשת: </w:t>
    </w:r>
    <w:hyperlink r:id="rId2" w:history="1">
      <w:r>
        <w:rPr>
          <w:rStyle w:val="Hyperlink"/>
          <w:szCs w:val="20"/>
        </w:rPr>
        <w:t>ag.mof.gov.il</w:t>
      </w:r>
    </w:hyperlink>
    <w:r>
      <w:rPr>
        <w:rFonts w:cs="FrankRuehl" w:hint="cs"/>
        <w:sz w:val="26"/>
        <w:szCs w:val="26"/>
        <w:rtl/>
      </w:rPr>
      <w:tab/>
      <w:t xml:space="preserve">שער הממשלה: </w:t>
    </w:r>
    <w:hyperlink r:id="rId3" w:history="1">
      <w:r>
        <w:rPr>
          <w:rStyle w:val="Hyperlink"/>
        </w:rPr>
        <w:t>www.gov.il</w:t>
      </w:r>
    </w:hyperlink>
  </w:p>
  <w:p w:rsid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sz w:val="26"/>
        <w:szCs w:val="26"/>
      </w:rPr>
    </w:pPr>
    <w:r>
      <w:rPr>
        <w:rFonts w:hint="cs"/>
        <w:rtl/>
      </w:rPr>
      <w:tab/>
      <w:t>כתובתנו באינטרנט</w:t>
    </w:r>
    <w:r>
      <w:rPr>
        <w:rFonts w:hint="cs"/>
        <w:sz w:val="20"/>
        <w:szCs w:val="20"/>
        <w:rtl/>
      </w:rPr>
      <w:t xml:space="preserve">: </w:t>
    </w:r>
    <w:hyperlink r:id="rId4" w:history="1">
      <w:r>
        <w:rPr>
          <w:rStyle w:val="Hyperlink"/>
          <w:sz w:val="20"/>
          <w:szCs w:val="20"/>
        </w:rPr>
        <w:t>http://www.gimlaot.mof.gov.il</w:t>
      </w:r>
    </w:hyperlink>
  </w:p>
  <w:p w:rsid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sz w:val="26"/>
        <w:szCs w:val="26"/>
      </w:rPr>
    </w:pPr>
    <w:r>
      <w:rPr>
        <w:rFonts w:cs="FrankRuehl" w:hint="cs"/>
        <w:sz w:val="26"/>
        <w:szCs w:val="26"/>
        <w:rtl/>
      </w:rPr>
      <w:tab/>
    </w:r>
    <w:r>
      <w:rPr>
        <w:noProof/>
      </w:rPr>
      <w:drawing>
        <wp:inline distT="0" distB="0" distL="0" distR="0" wp14:anchorId="6CE69B10" wp14:editId="65D7935F">
          <wp:extent cx="560705" cy="292100"/>
          <wp:effectExtent l="0" t="0" r="0" b="0"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8" descr="מוקטן2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29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80661" w:rsidRP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jc w:val="center"/>
      <w:rPr>
        <w:rFonts w:cs="FrankRuehl"/>
        <w:b/>
        <w:bCs/>
        <w:sz w:val="26"/>
        <w:szCs w:val="26"/>
      </w:rPr>
    </w:pPr>
    <w:r>
      <w:rPr>
        <w:rFonts w:cs="FrankRuehl" w:hint="cs"/>
        <w:b/>
        <w:bCs/>
        <w:sz w:val="26"/>
        <w:szCs w:val="26"/>
        <w:rtl/>
      </w:rPr>
      <w:t>-מידע מוגן עפ"י חוק הגנת הפרטיות-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</w:pPr>
    <w:r>
      <w:rPr>
        <w:rFonts w:cs="FrankRuehl" w:hint="cs"/>
        <w:sz w:val="26"/>
        <w:szCs w:val="26"/>
        <w:rtl/>
      </w:rPr>
      <w:t>רח' יפו 21 ת.ד 23 ירושלים 9100001 טל': 02-5016333 פקס: 02-5695337</w:t>
    </w:r>
    <w:r>
      <w:rPr>
        <w:rFonts w:cs="FrankRuehl" w:hint="cs"/>
        <w:sz w:val="26"/>
        <w:szCs w:val="26"/>
        <w:rtl/>
      </w:rPr>
      <w:br/>
      <w:t xml:space="preserve">אוצר ברשת: </w:t>
    </w:r>
    <w:hyperlink r:id="rId1" w:history="1">
      <w:r>
        <w:rPr>
          <w:rStyle w:val="Hyperlink"/>
        </w:rPr>
        <w:t>www.mof.gov.il</w:t>
      </w:r>
    </w:hyperlink>
    <w:r>
      <w:rPr>
        <w:rFonts w:cs="FrankRuehl" w:hint="cs"/>
        <w:sz w:val="26"/>
        <w:szCs w:val="26"/>
        <w:rtl/>
      </w:rPr>
      <w:tab/>
    </w:r>
    <w:proofErr w:type="spellStart"/>
    <w:r>
      <w:rPr>
        <w:rFonts w:cs="FrankRuehl" w:hint="cs"/>
        <w:sz w:val="26"/>
        <w:szCs w:val="26"/>
        <w:rtl/>
      </w:rPr>
      <w:t>חשכ"ל</w:t>
    </w:r>
    <w:proofErr w:type="spellEnd"/>
    <w:r>
      <w:rPr>
        <w:rFonts w:cs="FrankRuehl" w:hint="cs"/>
        <w:sz w:val="26"/>
        <w:szCs w:val="26"/>
        <w:rtl/>
      </w:rPr>
      <w:t xml:space="preserve"> ברשת: </w:t>
    </w:r>
    <w:hyperlink r:id="rId2" w:history="1">
      <w:r>
        <w:rPr>
          <w:rStyle w:val="Hyperlink"/>
          <w:szCs w:val="20"/>
        </w:rPr>
        <w:t>ag.mof.gov.il</w:t>
      </w:r>
    </w:hyperlink>
    <w:r>
      <w:rPr>
        <w:rFonts w:cs="FrankRuehl" w:hint="cs"/>
        <w:sz w:val="26"/>
        <w:szCs w:val="26"/>
        <w:rtl/>
      </w:rPr>
      <w:tab/>
      <w:t xml:space="preserve">שער הממשלה: </w:t>
    </w:r>
    <w:hyperlink r:id="rId3" w:history="1">
      <w:r>
        <w:rPr>
          <w:rStyle w:val="Hyperlink"/>
        </w:rPr>
        <w:t>www.gov.il</w:t>
      </w:r>
    </w:hyperlink>
  </w:p>
  <w:p w:rsid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sz w:val="26"/>
        <w:szCs w:val="26"/>
      </w:rPr>
    </w:pPr>
    <w:r>
      <w:rPr>
        <w:rFonts w:hint="cs"/>
        <w:rtl/>
      </w:rPr>
      <w:tab/>
      <w:t>כתובתנו באינטרנט</w:t>
    </w:r>
    <w:r>
      <w:rPr>
        <w:rFonts w:hint="cs"/>
        <w:sz w:val="20"/>
        <w:szCs w:val="20"/>
        <w:rtl/>
      </w:rPr>
      <w:t xml:space="preserve">: </w:t>
    </w:r>
    <w:hyperlink r:id="rId4" w:history="1">
      <w:r>
        <w:rPr>
          <w:rStyle w:val="Hyperlink"/>
          <w:sz w:val="20"/>
          <w:szCs w:val="20"/>
        </w:rPr>
        <w:t>http://www.gimlaot.mof.gov.il</w:t>
      </w:r>
    </w:hyperlink>
  </w:p>
  <w:p w:rsid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sz w:val="26"/>
        <w:szCs w:val="26"/>
      </w:rPr>
    </w:pPr>
    <w:r>
      <w:rPr>
        <w:rFonts w:cs="FrankRuehl" w:hint="cs"/>
        <w:sz w:val="26"/>
        <w:szCs w:val="26"/>
        <w:rtl/>
      </w:rPr>
      <w:tab/>
    </w:r>
    <w:r>
      <w:rPr>
        <w:noProof/>
      </w:rPr>
      <w:drawing>
        <wp:inline distT="0" distB="0" distL="0" distR="0" wp14:anchorId="4ECF0D6B" wp14:editId="784296B0">
          <wp:extent cx="560705" cy="29210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8" descr="מוקטן2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29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80661" w:rsidRP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jc w:val="center"/>
      <w:rPr>
        <w:rFonts w:cs="FrankRuehl"/>
        <w:b/>
        <w:bCs/>
        <w:sz w:val="26"/>
        <w:szCs w:val="26"/>
      </w:rPr>
    </w:pPr>
    <w:r>
      <w:rPr>
        <w:rFonts w:cs="FrankRuehl" w:hint="cs"/>
        <w:b/>
        <w:bCs/>
        <w:sz w:val="26"/>
        <w:szCs w:val="26"/>
        <w:rtl/>
      </w:rPr>
      <w:t>-מידע מוגן עפ"י חוק הגנת הפרטיות-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57DC" w:rsidRDefault="00B357DC" w:rsidP="00A05A93">
      <w:pPr>
        <w:spacing w:before="0" w:after="0" w:line="240" w:lineRule="auto"/>
      </w:pPr>
      <w:r>
        <w:separator/>
      </w:r>
    </w:p>
  </w:footnote>
  <w:footnote w:type="continuationSeparator" w:id="0">
    <w:p w:rsidR="00B357DC" w:rsidRDefault="00B357DC" w:rsidP="00A05A9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9B4" w:rsidRDefault="005A49B4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9B4" w:rsidRDefault="005A49B4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9B4" w:rsidRPr="00804E11" w:rsidRDefault="005A49B4" w:rsidP="005A49B4">
    <w:pPr>
      <w:pStyle w:val="a8"/>
      <w:tabs>
        <w:tab w:val="clear" w:pos="8306"/>
        <w:tab w:val="left" w:pos="-58"/>
        <w:tab w:val="right" w:pos="9638"/>
      </w:tabs>
      <w:jc w:val="center"/>
    </w:pPr>
    <w:r w:rsidRPr="00804E11">
      <w:rPr>
        <w:noProof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3A9735B" wp14:editId="66BB1883">
              <wp:simplePos x="0" y="0"/>
              <wp:positionH relativeFrom="column">
                <wp:posOffset>4182110</wp:posOffset>
              </wp:positionH>
              <wp:positionV relativeFrom="paragraph">
                <wp:posOffset>327660</wp:posOffset>
              </wp:positionV>
              <wp:extent cx="1883198" cy="1403985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883198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A49B4" w:rsidRPr="00804E11" w:rsidRDefault="005A49B4" w:rsidP="005A49B4">
                          <w:pPr>
                            <w:rPr>
                              <w:b/>
                              <w:bCs/>
                              <w:color w:val="474747"/>
                              <w:sz w:val="16"/>
                              <w:szCs w:val="16"/>
                              <w:rtl/>
                              <w:cs/>
                            </w:rPr>
                          </w:pPr>
                          <w:r w:rsidRPr="00804E11">
                            <w:rPr>
                              <w:b/>
                              <w:bCs/>
                              <w:color w:val="474747"/>
                              <w:sz w:val="16"/>
                              <w:szCs w:val="16"/>
                              <w:rtl/>
                            </w:rPr>
                            <w:t>זוכת הפרס הלאומי לאיכות ומצוינות במגזר הציבורי ע"ש יצחק רבין ז"ל - לשנת 2013.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329.3pt;margin-top:25.8pt;width:148.3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" filled="f" stroked="f">
              <v:textbox style="mso-fit-shape-to-text:t">
                <w:txbxContent>
                  <w:p w:rsidR="005A49B4" w:rsidRPr="00804E11" w:rsidRDefault="005A49B4" w:rsidP="005A49B4">
                    <w:pPr>
                      <w:rPr>
                        <w:b/>
                        <w:bCs/>
                        <w:color w:val="474747"/>
                        <w:sz w:val="16"/>
                        <w:szCs w:val="16"/>
                        <w:rtl/>
                        <w:cs/>
                      </w:rPr>
                    </w:pPr>
                    <w:r w:rsidRPr="00804E11">
                      <w:rPr>
                        <w:b/>
                        <w:bCs/>
                        <w:color w:val="474747"/>
                        <w:sz w:val="16"/>
                        <w:szCs w:val="16"/>
                        <w:rtl/>
                      </w:rPr>
                      <w:t>זוכת הפרס הלאומי לאיכות ומצוינות במגזר הציבורי ע"ש יצחק רבין ז"ל - לשנת 2013.</w:t>
                    </w:r>
                  </w:p>
                </w:txbxContent>
              </v:textbox>
            </v:shape>
          </w:pict>
        </mc:Fallback>
      </mc:AlternateContent>
    </w:r>
    <w:r w:rsidRPr="00804E11">
      <w:rPr>
        <w:rFonts w:hint="cs"/>
        <w:noProof/>
        <w:sz w:val="40"/>
        <w:szCs w:val="40"/>
        <w:rtl/>
      </w:rPr>
      <w:drawing>
        <wp:inline distT="0" distB="0" distL="0" distR="0" wp14:anchorId="32A84B1B" wp14:editId="7D562BC3">
          <wp:extent cx="369570" cy="404495"/>
          <wp:effectExtent l="0" t="0" r="0" b="0"/>
          <wp:docPr id="6" name="תמונה 6" descr="MEDINA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EDINA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9570" cy="404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A49B4" w:rsidRPr="00804E11" w:rsidRDefault="005A49B4" w:rsidP="005A49B4">
    <w:pPr>
      <w:pStyle w:val="a8"/>
      <w:tabs>
        <w:tab w:val="clear" w:pos="4153"/>
        <w:tab w:val="clear" w:pos="8306"/>
        <w:tab w:val="left" w:pos="-58"/>
        <w:tab w:val="right" w:pos="9638"/>
      </w:tabs>
      <w:jc w:val="center"/>
      <w:rPr>
        <w:b/>
        <w:bCs/>
        <w:sz w:val="32"/>
        <w:szCs w:val="32"/>
        <w:rtl/>
      </w:rPr>
    </w:pPr>
    <w:r w:rsidRPr="00804E11">
      <w:rPr>
        <w:noProof/>
        <w:rtl/>
      </w:rPr>
      <w:drawing>
        <wp:anchor distT="0" distB="0" distL="114300" distR="114300" simplePos="0" relativeHeight="251660288" behindDoc="1" locked="0" layoutInCell="1" allowOverlap="1" wp14:anchorId="0BFA4AD6" wp14:editId="1C159EAE">
          <wp:simplePos x="0" y="0"/>
          <wp:positionH relativeFrom="column">
            <wp:posOffset>6048375</wp:posOffset>
          </wp:positionH>
          <wp:positionV relativeFrom="paragraph">
            <wp:posOffset>22469</wp:posOffset>
          </wp:positionV>
          <wp:extent cx="290195" cy="290195"/>
          <wp:effectExtent l="0" t="0" r="0" b="0"/>
          <wp:wrapNone/>
          <wp:docPr id="7" name="תמונה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ilver-star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195" cy="2901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04E11">
      <w:rPr>
        <w:rFonts w:hint="cs"/>
        <w:b/>
        <w:bCs/>
        <w:sz w:val="32"/>
        <w:szCs w:val="32"/>
        <w:rtl/>
      </w:rPr>
      <w:t>מדינת ישראל</w:t>
    </w:r>
  </w:p>
  <w:p w:rsidR="005A49B4" w:rsidRPr="00804E11" w:rsidRDefault="005A49B4" w:rsidP="005A49B4">
    <w:pPr>
      <w:pStyle w:val="a8"/>
      <w:tabs>
        <w:tab w:val="clear" w:pos="4153"/>
        <w:tab w:val="clear" w:pos="8306"/>
        <w:tab w:val="left" w:pos="-58"/>
        <w:tab w:val="right" w:pos="9638"/>
      </w:tabs>
      <w:jc w:val="center"/>
      <w:rPr>
        <w:sz w:val="32"/>
        <w:szCs w:val="32"/>
        <w:rtl/>
      </w:rPr>
    </w:pPr>
    <w:r w:rsidRPr="00804E11">
      <w:rPr>
        <w:rFonts w:hint="cs"/>
        <w:sz w:val="32"/>
        <w:szCs w:val="32"/>
        <w:rtl/>
      </w:rPr>
      <w:t>משרד האוצר</w:t>
    </w:r>
  </w:p>
  <w:p w:rsidR="00A05A93" w:rsidRPr="005A49B4" w:rsidRDefault="005A49B4" w:rsidP="005A49B4">
    <w:pPr>
      <w:pStyle w:val="a8"/>
      <w:tabs>
        <w:tab w:val="clear" w:pos="8306"/>
        <w:tab w:val="left" w:pos="-58"/>
        <w:tab w:val="right" w:pos="9638"/>
      </w:tabs>
      <w:jc w:val="center"/>
      <w:rPr>
        <w:sz w:val="28"/>
        <w:szCs w:val="28"/>
        <w:rtl/>
      </w:rPr>
    </w:pPr>
    <w:r w:rsidRPr="00804E11">
      <w:rPr>
        <w:rFonts w:hint="cs"/>
        <w:sz w:val="28"/>
        <w:szCs w:val="28"/>
        <w:rtl/>
      </w:rPr>
      <w:t>מנהלת הגמלאות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B30"/>
    <w:rsid w:val="00014182"/>
    <w:rsid w:val="00047C97"/>
    <w:rsid w:val="000520B7"/>
    <w:rsid w:val="000568CE"/>
    <w:rsid w:val="00066383"/>
    <w:rsid w:val="000673B8"/>
    <w:rsid w:val="00083B33"/>
    <w:rsid w:val="00090C56"/>
    <w:rsid w:val="00093B9D"/>
    <w:rsid w:val="000C04AE"/>
    <w:rsid w:val="000E6098"/>
    <w:rsid w:val="000E632C"/>
    <w:rsid w:val="0010326C"/>
    <w:rsid w:val="00154065"/>
    <w:rsid w:val="001611C6"/>
    <w:rsid w:val="00164B30"/>
    <w:rsid w:val="0018292D"/>
    <w:rsid w:val="001A7C42"/>
    <w:rsid w:val="001C4F6D"/>
    <w:rsid w:val="001D55DD"/>
    <w:rsid w:val="001E548A"/>
    <w:rsid w:val="002233F5"/>
    <w:rsid w:val="00275887"/>
    <w:rsid w:val="002A54A3"/>
    <w:rsid w:val="002A7FEA"/>
    <w:rsid w:val="002B2F49"/>
    <w:rsid w:val="002E2E2C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A03D4"/>
    <w:rsid w:val="005A49B4"/>
    <w:rsid w:val="005D42E4"/>
    <w:rsid w:val="006000C8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33421"/>
    <w:rsid w:val="00864DB3"/>
    <w:rsid w:val="00867AE5"/>
    <w:rsid w:val="00870D8A"/>
    <w:rsid w:val="008A5DE2"/>
    <w:rsid w:val="008B2705"/>
    <w:rsid w:val="008B39D7"/>
    <w:rsid w:val="008D6264"/>
    <w:rsid w:val="008E77BE"/>
    <w:rsid w:val="008F7681"/>
    <w:rsid w:val="00910BC9"/>
    <w:rsid w:val="00915C9A"/>
    <w:rsid w:val="00935E81"/>
    <w:rsid w:val="0096445C"/>
    <w:rsid w:val="00986444"/>
    <w:rsid w:val="00990A24"/>
    <w:rsid w:val="009B64FE"/>
    <w:rsid w:val="009C2F64"/>
    <w:rsid w:val="009E1775"/>
    <w:rsid w:val="009E52B5"/>
    <w:rsid w:val="009F7F7A"/>
    <w:rsid w:val="00A05A93"/>
    <w:rsid w:val="00A15876"/>
    <w:rsid w:val="00A15D5D"/>
    <w:rsid w:val="00A306BE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E6212"/>
    <w:rsid w:val="00AF1C47"/>
    <w:rsid w:val="00B03E2B"/>
    <w:rsid w:val="00B041F7"/>
    <w:rsid w:val="00B311D4"/>
    <w:rsid w:val="00B357DC"/>
    <w:rsid w:val="00B429D7"/>
    <w:rsid w:val="00B60EE6"/>
    <w:rsid w:val="00B61938"/>
    <w:rsid w:val="00B67385"/>
    <w:rsid w:val="00B93390"/>
    <w:rsid w:val="00B93A25"/>
    <w:rsid w:val="00BB393A"/>
    <w:rsid w:val="00BC79E6"/>
    <w:rsid w:val="00BD67E7"/>
    <w:rsid w:val="00C01906"/>
    <w:rsid w:val="00C171DC"/>
    <w:rsid w:val="00C27AC8"/>
    <w:rsid w:val="00C37F33"/>
    <w:rsid w:val="00C80661"/>
    <w:rsid w:val="00C84ABA"/>
    <w:rsid w:val="00CA61AF"/>
    <w:rsid w:val="00CB40A4"/>
    <w:rsid w:val="00CC356E"/>
    <w:rsid w:val="00CD6DB8"/>
    <w:rsid w:val="00CE0517"/>
    <w:rsid w:val="00CE0BF4"/>
    <w:rsid w:val="00CF44BB"/>
    <w:rsid w:val="00D33979"/>
    <w:rsid w:val="00D542FB"/>
    <w:rsid w:val="00D635F4"/>
    <w:rsid w:val="00D66453"/>
    <w:rsid w:val="00D731DA"/>
    <w:rsid w:val="00D969C1"/>
    <w:rsid w:val="00DA6C43"/>
    <w:rsid w:val="00DB4810"/>
    <w:rsid w:val="00DD5320"/>
    <w:rsid w:val="00DE0098"/>
    <w:rsid w:val="00DE069A"/>
    <w:rsid w:val="00DE7CC8"/>
    <w:rsid w:val="00DF73FF"/>
    <w:rsid w:val="00E14A2A"/>
    <w:rsid w:val="00E41B31"/>
    <w:rsid w:val="00E56588"/>
    <w:rsid w:val="00E95EEF"/>
    <w:rsid w:val="00EA6729"/>
    <w:rsid w:val="00EB29E3"/>
    <w:rsid w:val="00EC303E"/>
    <w:rsid w:val="00EF71D7"/>
    <w:rsid w:val="00F00D41"/>
    <w:rsid w:val="00F0592A"/>
    <w:rsid w:val="00F06F04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05A93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rsid w:val="00A05A93"/>
    <w:rPr>
      <w:rFonts w:ascii="Times New Roman" w:hAnsi="Times New Roman" w:cs="David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05A9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05A93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9E177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05A93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rsid w:val="00A05A93"/>
    <w:rPr>
      <w:rFonts w:ascii="Times New Roman" w:hAnsi="Times New Roman" w:cs="David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05A9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05A93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9E177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0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1.xml"/><Relationship Id="rId16" Type="http://schemas.openxmlformats.org/officeDocument/2006/relationships/fontTable" Target="fontTable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hyperlink" Target="http://www.ag.mof.gov.il/" TargetMode="External"/><Relationship Id="rId1" Type="http://schemas.openxmlformats.org/officeDocument/2006/relationships/hyperlink" Target="http://www.mof.gov.il/" TargetMode="External"/><Relationship Id="rId5" Type="http://schemas.openxmlformats.org/officeDocument/2006/relationships/image" Target="media/image1.jpeg"/><Relationship Id="rId4" Type="http://schemas.openxmlformats.org/officeDocument/2006/relationships/hyperlink" Target="http://www.gimlaim.mof.gov.il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hyperlink" Target="http://www.ag.mof.gov.il/" TargetMode="External"/><Relationship Id="rId1" Type="http://schemas.openxmlformats.org/officeDocument/2006/relationships/hyperlink" Target="http://www.mof.gov.il/" TargetMode="External"/><Relationship Id="rId5" Type="http://schemas.openxmlformats.org/officeDocument/2006/relationships/image" Target="media/image1.jpeg"/><Relationship Id="rId4" Type="http://schemas.openxmlformats.org/officeDocument/2006/relationships/hyperlink" Target="http://www.gimlaim.mof.gov.il/" TargetMode="Externa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7ECFC9-6FE1-47FC-8E43-9FA9BA8F6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188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OZAR</Company>
  <LinksUpToDate>false</LinksUpToDate>
  <CharactersWithSpaces>1129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xxyizhak</dc:creator>
  <cp:lastModifiedBy>אבי כהן</cp:lastModifiedBy>
  <cp:revision>5</cp:revision>
  <dcterms:created xsi:type="dcterms:W3CDTF">2015-10-21T06:11:00Z</dcterms:created>
  <dcterms:modified xsi:type="dcterms:W3CDTF">2015-10-21T06:35:00Z</dcterms:modified>
</cp:coreProperties>
</file>